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thumbnail" Target="docProps/thumbnail.wmf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  <Relationship Id="rId5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Times New Roman" w:eastAsia="黑体" w:cs="黑体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关于举办</w:t>
      </w:r>
      <w:r>
        <w:rPr>
          <w:rFonts w:ascii="黑体" w:hAnsi="Times New Roman" w:eastAsia="黑体" w:cs="黑体"/>
          <w:b/>
          <w:bCs/>
          <w:sz w:val="36"/>
          <w:szCs w:val="36"/>
        </w:rPr>
        <w:t>2014</w:t>
      </w:r>
      <w:r>
        <w:rPr>
          <w:rFonts w:hint="eastAsia" w:ascii="黑体" w:hAnsi="Times New Roman" w:eastAsia="黑体" w:cs="黑体"/>
          <w:b/>
          <w:bCs/>
          <w:sz w:val="36"/>
          <w:szCs w:val="36"/>
        </w:rPr>
        <w:t>年“外研社杯”全国英语写作大赛</w:t>
      </w:r>
    </w:p>
    <w:p>
      <w:pPr>
        <w:spacing w:line="700" w:lineRule="exact"/>
        <w:jc w:val="center"/>
        <w:rPr>
          <w:rFonts w:ascii="黑体" w:hAnsi="Times New Roman" w:eastAsia="黑体" w:cs="Times New Roman"/>
          <w:b/>
          <w:bCs/>
          <w:sz w:val="44"/>
          <w:szCs w:val="44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兰州交通大学初赛的通知</w:t>
      </w:r>
    </w:p>
    <w:p>
      <w:pPr>
        <w:spacing w:line="4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460" w:lineRule="exact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各学院：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由外语教学与研究出版社主办的</w:t>
      </w: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年“外研社杯”全国英语写作大赛已正式启动。兰州交通大赛初赛已准备就绪，现将初赛相关事项通知如下：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一、参赛资格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我校全体本科生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二、初赛时间及地点安排</w:t>
      </w:r>
      <w:r>
        <w:rPr>
          <w:rFonts w:hint="eastAsia" w:ascii="华文仿宋" w:hAnsi="华文仿宋" w:eastAsia="华文仿宋" w:cs="宋体"/>
          <w:sz w:val="28"/>
          <w:szCs w:val="28"/>
        </w:rPr>
        <w:t>：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比赛时间：</w:t>
      </w:r>
      <w:r>
        <w:rPr>
          <w:rFonts w:ascii="华文仿宋" w:hAnsi="华文仿宋" w:eastAsia="华文仿宋" w:cs="Times New Roman"/>
          <w:sz w:val="28"/>
          <w:szCs w:val="28"/>
        </w:rPr>
        <w:tab/>
      </w: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</w:t>
      </w:r>
      <w:r>
        <w:rPr>
          <w:rFonts w:hint="eastAsia" w:ascii="华文仿宋" w:hAnsi="华文仿宋" w:eastAsia="华文仿宋" w:cs="Times New Roman"/>
          <w:sz w:val="28"/>
          <w:szCs w:val="28"/>
        </w:rPr>
        <w:t>9</w:t>
      </w:r>
      <w:r>
        <w:rPr>
          <w:rFonts w:hint="eastAsia" w:ascii="华文仿宋" w:hAnsi="华文仿宋" w:eastAsia="华文仿宋" w:cs="宋体"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sz w:val="28"/>
          <w:szCs w:val="28"/>
        </w:rPr>
        <w:t>1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宋体"/>
          <w:sz w:val="28"/>
          <w:szCs w:val="28"/>
        </w:rPr>
        <w:t>日</w:t>
      </w:r>
      <w:r>
        <w:rPr>
          <w:rFonts w:hint="eastAsia" w:ascii="华文仿宋" w:hAnsi="华文仿宋" w:eastAsia="华文仿宋" w:cs="宋体"/>
          <w:sz w:val="28"/>
          <w:szCs w:val="28"/>
          <w:lang w:eastAsia="zh-CN"/>
        </w:rPr>
        <w:t>晚</w:t>
      </w:r>
      <w:r>
        <w:rPr>
          <w:rFonts w:hint="eastAsia" w:ascii="华文仿宋" w:hAnsi="华文仿宋" w:eastAsia="华文仿宋" w:cs="宋体"/>
          <w:sz w:val="28"/>
          <w:szCs w:val="28"/>
          <w:lang w:val="en-US" w:eastAsia="zh-CN"/>
        </w:rPr>
        <w:t>7</w:t>
      </w:r>
      <w:r>
        <w:rPr>
          <w:rFonts w:ascii="华文仿宋" w:hAnsi="华文仿宋" w:eastAsia="华文仿宋" w:cs="Times New Roman"/>
          <w:sz w:val="28"/>
          <w:szCs w:val="28"/>
        </w:rPr>
        <w:t>:00—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9</w:t>
      </w:r>
      <w:r>
        <w:rPr>
          <w:rFonts w:ascii="华文仿宋" w:hAnsi="华文仿宋" w:eastAsia="华文仿宋" w:cs="Times New Roman"/>
          <w:sz w:val="28"/>
          <w:szCs w:val="28"/>
        </w:rPr>
        <w:t>:00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比赛地点：</w:t>
      </w:r>
      <w:r>
        <w:rPr>
          <w:rFonts w:ascii="华文仿宋" w:hAnsi="华文仿宋" w:eastAsia="华文仿宋" w:cs="Times New Roman"/>
          <w:color w:val="FF0000"/>
          <w:sz w:val="28"/>
          <w:szCs w:val="28"/>
        </w:rPr>
        <w:tab/>
      </w:r>
      <w:r>
        <w:rPr>
          <w:rFonts w:hint="eastAsia" w:ascii="华文仿宋" w:hAnsi="华文仿宋" w:eastAsia="华文仿宋" w:cs="宋体"/>
          <w:sz w:val="28"/>
          <w:szCs w:val="28"/>
        </w:rPr>
        <w:t>第四教学楼240</w:t>
      </w:r>
      <w:r>
        <w:rPr>
          <w:rFonts w:hint="eastAsia" w:ascii="华文仿宋" w:hAnsi="华文仿宋" w:eastAsia="华文仿宋" w:cs="宋体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宋体"/>
          <w:sz w:val="28"/>
          <w:szCs w:val="28"/>
        </w:rPr>
        <w:t>教室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三、竞赛内容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</w:t>
      </w:r>
      <w:r>
        <w:rPr>
          <w:rFonts w:hint="eastAsia" w:ascii="华文仿宋" w:hAnsi="华文仿宋" w:eastAsia="华文仿宋" w:cs="宋体"/>
          <w:sz w:val="28"/>
          <w:szCs w:val="28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初赛</w:t>
      </w:r>
      <w:r>
        <w:rPr>
          <w:rFonts w:ascii="华文仿宋" w:hAnsi="华文仿宋" w:eastAsia="华文仿宋"/>
          <w:sz w:val="28"/>
          <w:szCs w:val="28"/>
        </w:rPr>
        <w:t>赛题为议论文写作1</w:t>
      </w:r>
      <w:r>
        <w:rPr>
          <w:rFonts w:hint="eastAsia" w:ascii="华文仿宋" w:hAnsi="华文仿宋" w:eastAsia="华文仿宋"/>
          <w:sz w:val="28"/>
          <w:szCs w:val="28"/>
        </w:rPr>
        <w:t>篇、说明文写作</w:t>
      </w:r>
      <w:r>
        <w:rPr>
          <w:rFonts w:ascii="华文仿宋" w:hAnsi="华文仿宋" w:eastAsia="华文仿宋"/>
          <w:sz w:val="28"/>
          <w:szCs w:val="28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篇，每篇长度为</w:t>
      </w:r>
      <w:r>
        <w:rPr>
          <w:rFonts w:ascii="华文仿宋" w:hAnsi="华文仿宋" w:eastAsia="华文仿宋"/>
          <w:sz w:val="28"/>
          <w:szCs w:val="28"/>
        </w:rPr>
        <w:t>500</w:t>
      </w:r>
      <w:r>
        <w:rPr>
          <w:rFonts w:hint="eastAsia" w:ascii="华文仿宋" w:hAnsi="华文仿宋" w:eastAsia="华文仿宋"/>
          <w:sz w:val="28"/>
          <w:szCs w:val="28"/>
        </w:rPr>
        <w:t>词左右，写作时间共两小时</w:t>
      </w:r>
      <w:r>
        <w:rPr>
          <w:rFonts w:hint="eastAsia" w:ascii="华文仿宋" w:hAnsi="华文仿宋" w:eastAsia="华文仿宋" w:cs="宋体"/>
          <w:sz w:val="28"/>
          <w:szCs w:val="28"/>
        </w:rPr>
        <w:t>。</w:t>
      </w:r>
    </w:p>
    <w:p>
      <w:pPr>
        <w:spacing w:line="460" w:lineRule="exact"/>
        <w:ind w:firstLine="56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</w:t>
      </w:r>
      <w:r>
        <w:rPr>
          <w:rFonts w:hint="eastAsia" w:ascii="华文仿宋" w:hAnsi="华文仿宋" w:eastAsia="华文仿宋" w:cs="宋体"/>
          <w:sz w:val="28"/>
          <w:szCs w:val="28"/>
        </w:rPr>
        <w:t>、写作题目现场公布。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28"/>
          <w:szCs w:val="28"/>
        </w:rPr>
        <w:t>四、程序</w:t>
      </w:r>
    </w:p>
    <w:p>
      <w:pPr>
        <w:spacing w:line="460" w:lineRule="exact"/>
        <w:ind w:firstLine="560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参赛学生不需提前报名，根据初赛举办的时间及地点等相关信息到场参赛即可。</w:t>
      </w:r>
    </w:p>
    <w:p>
      <w:pPr>
        <w:spacing w:line="460" w:lineRule="exact"/>
        <w:ind w:firstLine="606"/>
        <w:rPr>
          <w:rFonts w:ascii="华文仿宋" w:hAnsi="华文仿宋" w:eastAsia="华文仿宋" w:cs="Times New Roman"/>
          <w:b/>
          <w:sz w:val="28"/>
          <w:szCs w:val="28"/>
        </w:rPr>
      </w:pPr>
      <w:r>
        <w:rPr>
          <w:rFonts w:hint="eastAsia" w:ascii="华文仿宋" w:hAnsi="华文仿宋" w:eastAsia="华文仿宋" w:cs="宋体"/>
          <w:b/>
          <w:sz w:val="28"/>
          <w:szCs w:val="28"/>
        </w:rPr>
        <w:t>五、奖励办法</w:t>
      </w:r>
    </w:p>
    <w:p>
      <w:pPr>
        <w:spacing w:line="460" w:lineRule="exact"/>
        <w:ind w:firstLine="56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“2014</w:t>
      </w:r>
      <w:r>
        <w:rPr>
          <w:rFonts w:hint="eastAsia" w:ascii="华文仿宋" w:hAnsi="华文仿宋" w:eastAsia="华文仿宋"/>
          <w:sz w:val="28"/>
          <w:szCs w:val="28"/>
        </w:rPr>
        <w:t>‘外研社杯’全国英语写作大赛”兰州交通大学初赛将决出特等奖两名，并代表兰州交通大学参加甘肃省复赛。初赛</w:t>
      </w:r>
      <w:r>
        <w:rPr>
          <w:rFonts w:ascii="华文仿宋" w:hAnsi="华文仿宋" w:eastAsia="华文仿宋" w:cs="Times"/>
          <w:kern w:val="0"/>
          <w:sz w:val="28"/>
          <w:szCs w:val="28"/>
        </w:rPr>
        <w:t>参赛选手总数的</w:t>
      </w:r>
      <w:r>
        <w:rPr>
          <w:rFonts w:ascii="华文仿宋" w:hAnsi="华文仿宋" w:eastAsia="华文仿宋" w:cs="Verdana"/>
          <w:kern w:val="0"/>
          <w:sz w:val="28"/>
          <w:szCs w:val="28"/>
        </w:rPr>
        <w:t>1%</w:t>
      </w:r>
      <w:r>
        <w:rPr>
          <w:rFonts w:ascii="华文仿宋" w:hAnsi="华文仿宋" w:eastAsia="华文仿宋" w:cs="Times"/>
          <w:kern w:val="0"/>
          <w:sz w:val="28"/>
          <w:szCs w:val="28"/>
        </w:rPr>
        <w:t>、</w:t>
      </w:r>
      <w:r>
        <w:rPr>
          <w:rFonts w:ascii="华文仿宋" w:hAnsi="华文仿宋" w:eastAsia="华文仿宋" w:cs="Verdana"/>
          <w:kern w:val="0"/>
          <w:sz w:val="28"/>
          <w:szCs w:val="28"/>
        </w:rPr>
        <w:t>3%</w:t>
      </w:r>
      <w:r>
        <w:rPr>
          <w:rFonts w:ascii="华文仿宋" w:hAnsi="华文仿宋" w:eastAsia="华文仿宋" w:cs="Times"/>
          <w:kern w:val="0"/>
          <w:sz w:val="28"/>
          <w:szCs w:val="28"/>
        </w:rPr>
        <w:t>、</w:t>
      </w:r>
      <w:r>
        <w:rPr>
          <w:rFonts w:ascii="华文仿宋" w:hAnsi="华文仿宋" w:eastAsia="华文仿宋" w:cs="Verdana"/>
          <w:kern w:val="0"/>
          <w:sz w:val="28"/>
          <w:szCs w:val="28"/>
        </w:rPr>
        <w:t>6%</w:t>
      </w:r>
      <w:r>
        <w:rPr>
          <w:rFonts w:hint="eastAsia" w:ascii="华文仿宋" w:hAnsi="华文仿宋" w:eastAsia="华文仿宋" w:cs="Verdana"/>
          <w:kern w:val="0"/>
          <w:sz w:val="28"/>
          <w:szCs w:val="28"/>
        </w:rPr>
        <w:t>将分获</w:t>
      </w:r>
      <w:r>
        <w:rPr>
          <w:rFonts w:ascii="华文仿宋" w:hAnsi="华文仿宋" w:eastAsia="华文仿宋" w:cs="Times"/>
          <w:kern w:val="0"/>
          <w:sz w:val="28"/>
          <w:szCs w:val="28"/>
        </w:rPr>
        <w:t>一、二、三等奖。所有获奖选手将获得</w:t>
      </w:r>
      <w:r>
        <w:rPr>
          <w:rFonts w:ascii="华文仿宋" w:hAnsi="华文仿宋" w:eastAsia="华文仿宋" w:cs="Times"/>
          <w:bCs/>
          <w:kern w:val="0"/>
          <w:sz w:val="28"/>
          <w:szCs w:val="28"/>
        </w:rPr>
        <w:t>“‘外研社杯’全国英语写作大赛”</w:t>
      </w:r>
      <w:r>
        <w:rPr>
          <w:rFonts w:ascii="华文仿宋" w:hAnsi="华文仿宋" w:eastAsia="华文仿宋" w:cs="Times"/>
          <w:kern w:val="0"/>
          <w:sz w:val="28"/>
          <w:szCs w:val="28"/>
        </w:rPr>
        <w:t>大赛组委会颁发的获奖证书。</w:t>
      </w:r>
    </w:p>
    <w:p>
      <w:pPr>
        <w:spacing w:line="460" w:lineRule="exact"/>
        <w:ind w:firstLine="57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  <w:lang w:eastAsia="zh-CN"/>
        </w:rPr>
        <w:t>“</w:t>
      </w:r>
      <w:bookmarkStart w:id="0" w:name="_GoBack"/>
      <w:bookmarkEnd w:id="0"/>
      <w:r>
        <w:rPr>
          <w:rFonts w:hint="eastAsia" w:ascii="华文仿宋" w:hAnsi="华文仿宋" w:eastAsia="华文仿宋" w:cs="宋体"/>
          <w:sz w:val="28"/>
          <w:szCs w:val="28"/>
        </w:rPr>
        <w:t>外研社杯”全国英语写作大赛是目前国内最重要的英语写作比赛，学校高度重视此项工作，请各学院积极鼓励学生参加。</w:t>
      </w:r>
    </w:p>
    <w:p>
      <w:pPr>
        <w:spacing w:line="420" w:lineRule="exact"/>
        <w:rPr>
          <w:rFonts w:hint="eastAsia" w:ascii="华文仿宋" w:hAnsi="华文仿宋" w:eastAsia="华文仿宋" w:cs="Times New Roman"/>
          <w:sz w:val="28"/>
          <w:szCs w:val="28"/>
        </w:rPr>
      </w:pPr>
    </w:p>
    <w:p>
      <w:pPr>
        <w:spacing w:line="420" w:lineRule="exact"/>
        <w:jc w:val="right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宋体"/>
          <w:sz w:val="28"/>
          <w:szCs w:val="28"/>
        </w:rPr>
        <w:t>教务处</w:t>
      </w:r>
      <w:r>
        <w:rPr>
          <w:rFonts w:ascii="华文仿宋" w:hAnsi="华文仿宋" w:eastAsia="华文仿宋" w:cs="Times New Roman"/>
          <w:sz w:val="28"/>
          <w:szCs w:val="28"/>
        </w:rPr>
        <w:t xml:space="preserve">    </w:t>
      </w:r>
      <w:r>
        <w:rPr>
          <w:rFonts w:hint="eastAsia" w:ascii="华文仿宋" w:hAnsi="华文仿宋" w:eastAsia="华文仿宋" w:cs="宋体"/>
          <w:sz w:val="28"/>
          <w:szCs w:val="28"/>
        </w:rPr>
        <w:t>外国语学院</w:t>
      </w:r>
      <w:r>
        <w:rPr>
          <w:rFonts w:ascii="华文仿宋" w:hAnsi="华文仿宋" w:eastAsia="华文仿宋" w:cs="Times New Roman"/>
          <w:sz w:val="28"/>
          <w:szCs w:val="28"/>
        </w:rPr>
        <w:t xml:space="preserve"> </w:t>
      </w:r>
    </w:p>
    <w:p>
      <w:pPr>
        <w:spacing w:line="420" w:lineRule="exact"/>
        <w:ind w:left="5250" w:leftChars="2500" w:right="-58"/>
        <w:jc w:val="center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2014</w:t>
      </w:r>
      <w:r>
        <w:rPr>
          <w:rFonts w:hint="eastAsia" w:ascii="华文仿宋" w:hAnsi="华文仿宋" w:eastAsia="华文仿宋" w:cs="宋体"/>
          <w:sz w:val="28"/>
          <w:szCs w:val="28"/>
        </w:rPr>
        <w:t>年</w:t>
      </w:r>
      <w:r>
        <w:rPr>
          <w:rFonts w:hint="eastAsia" w:ascii="华文仿宋" w:hAnsi="华文仿宋" w:eastAsia="华文仿宋" w:cs="Times New Roman"/>
          <w:sz w:val="28"/>
          <w:szCs w:val="28"/>
        </w:rPr>
        <w:t>9</w:t>
      </w:r>
      <w:r>
        <w:rPr>
          <w:rFonts w:hint="eastAsia" w:ascii="华文仿宋" w:hAnsi="华文仿宋" w:eastAsia="华文仿宋" w:cs="宋体"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sz w:val="28"/>
          <w:szCs w:val="28"/>
        </w:rPr>
        <w:t>2</w:t>
      </w:r>
      <w:r>
        <w:rPr>
          <w:rFonts w:hint="eastAsia" w:ascii="华文仿宋" w:hAnsi="华文仿宋" w:eastAsia="华文仿宋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00500000000000000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Lanzhou Jiaotong University</Company>
  <Pages>1</Pages>
  <Words>74</Words>
  <Characters>423</Characters>
  <Lines>3</Lines>
  <Paragraphs>1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2014-07-16T01:11:00Z</dcterms:created>
  <dc:creator>Jie Chen</dc:creator>
  <lastModifiedBy>lenovo</lastModifiedBy>
  <dcterms:modified xsi:type="dcterms:W3CDTF">2014-09-09T01:50:28Z</dcterms:modified>
  <dc:title>关于举办2014年“外研社杯”全国英语写作大赛兰州交通大学初赛的通知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